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86DC" w14:textId="77777777" w:rsidR="00741EF4" w:rsidRPr="00D33799" w:rsidRDefault="00741EF4" w:rsidP="00741EF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3D4C65"/>
          <w:sz w:val="27"/>
          <w:szCs w:val="27"/>
          <w:u w:val="single"/>
          <w:rtl/>
        </w:rPr>
      </w:pPr>
      <w:r w:rsidRPr="00D33799">
        <w:rPr>
          <w:rFonts w:ascii="Arial" w:eastAsia="Times New Roman" w:hAnsi="Arial" w:cs="Arial"/>
          <w:b/>
          <w:bCs/>
          <w:color w:val="3D4C65"/>
          <w:sz w:val="27"/>
          <w:szCs w:val="27"/>
          <w:u w:val="single"/>
          <w:rtl/>
        </w:rPr>
        <w:t>תמיכה</w:t>
      </w:r>
      <w:r w:rsidRPr="00D33799">
        <w:rPr>
          <w:rFonts w:ascii="Arial" w:eastAsia="Times New Roman" w:hAnsi="Arial" w:cs="Arial" w:hint="cs"/>
          <w:b/>
          <w:bCs/>
          <w:color w:val="3D4C65"/>
          <w:sz w:val="27"/>
          <w:szCs w:val="27"/>
          <w:u w:val="single"/>
          <w:rtl/>
        </w:rPr>
        <w:t xml:space="preserve"> במלגות נסיעה </w:t>
      </w:r>
      <w:r w:rsidRPr="00D50BA8">
        <w:rPr>
          <w:rFonts w:ascii="Arial" w:eastAsia="Times New Roman" w:hAnsi="Arial" w:cs="Arial" w:hint="cs"/>
          <w:b/>
          <w:bCs/>
          <w:color w:val="3D4C65"/>
          <w:sz w:val="27"/>
          <w:szCs w:val="27"/>
          <w:u w:val="single"/>
          <w:rtl/>
        </w:rPr>
        <w:t>לשנת 2022-3</w:t>
      </w:r>
    </w:p>
    <w:p w14:paraId="473D68AF" w14:textId="77777777" w:rsidR="00741EF4" w:rsidRPr="006250D9" w:rsidRDefault="00741EF4" w:rsidP="00741EF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</w:pP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יוענק</w:t>
      </w:r>
      <w:r w:rsidRPr="006250D9">
        <w:rPr>
          <w:rFonts w:ascii="Arial" w:eastAsia="Times New Roman" w:hAnsi="Arial" w:cs="Arial" w:hint="cs"/>
          <w:b/>
          <w:bCs/>
          <w:color w:val="3D4C65"/>
          <w:sz w:val="27"/>
          <w:szCs w:val="27"/>
          <w:rtl/>
        </w:rPr>
        <w:t xml:space="preserve"> מספר מוגבל של</w:t>
      </w: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 xml:space="preserve"> מענקים </w:t>
      </w:r>
      <w:r w:rsidRPr="006250D9">
        <w:rPr>
          <w:rFonts w:ascii="Arial" w:eastAsia="Times New Roman" w:hAnsi="Arial" w:cs="Arial" w:hint="cs"/>
          <w:b/>
          <w:bCs/>
          <w:color w:val="3D4C65"/>
          <w:sz w:val="27"/>
          <w:szCs w:val="27"/>
          <w:rtl/>
        </w:rPr>
        <w:t>ב</w:t>
      </w: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שנה</w:t>
      </w:r>
      <w:r w:rsidRPr="006250D9">
        <w:rPr>
          <w:rFonts w:ascii="Arial" w:eastAsia="Times New Roman" w:hAnsi="Arial" w:cs="Arial" w:hint="cs"/>
          <w:b/>
          <w:bCs/>
          <w:color w:val="3D4C65"/>
          <w:sz w:val="27"/>
          <w:szCs w:val="27"/>
          <w:rtl/>
        </w:rPr>
        <w:t xml:space="preserve"> זאת</w:t>
      </w: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</w:rPr>
        <w:t>:</w:t>
      </w:r>
    </w:p>
    <w:p w14:paraId="19E5D559" w14:textId="77777777" w:rsidR="00741EF4" w:rsidRPr="006250D9" w:rsidRDefault="00741EF4" w:rsidP="00741EF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</w:pP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לכנס באירופה</w:t>
      </w:r>
      <w:r w:rsidRPr="006250D9">
        <w:rPr>
          <w:rFonts w:ascii="Arial" w:eastAsia="Times New Roman" w:hAnsi="Arial" w:cs="Arial" w:hint="cs"/>
          <w:b/>
          <w:bCs/>
          <w:color w:val="3D4C65"/>
          <w:sz w:val="27"/>
          <w:szCs w:val="27"/>
          <w:rtl/>
        </w:rPr>
        <w:t>:</w:t>
      </w: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 </w:t>
      </w:r>
      <w:r w:rsidRPr="006250D9">
        <w:rPr>
          <w:rFonts w:ascii="Arial" w:eastAsia="Times New Roman" w:hAnsi="Arial" w:cs="Arial" w:hint="cs"/>
          <w:b/>
          <w:bCs/>
          <w:color w:val="3D4C65"/>
          <w:sz w:val="27"/>
          <w:szCs w:val="27"/>
          <w:rtl/>
        </w:rPr>
        <w:t xml:space="preserve">עד </w:t>
      </w: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3,500 ₪  </w:t>
      </w:r>
    </w:p>
    <w:p w14:paraId="21366DA8" w14:textId="77777777" w:rsidR="00741EF4" w:rsidRPr="00E640FF" w:rsidRDefault="00741EF4" w:rsidP="00741EF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D4C65"/>
          <w:sz w:val="27"/>
          <w:szCs w:val="27"/>
        </w:rPr>
      </w:pP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לכנס בארה"ב</w:t>
      </w:r>
      <w:r w:rsidRPr="006250D9">
        <w:rPr>
          <w:rFonts w:ascii="Arial" w:eastAsia="Times New Roman" w:hAnsi="Arial" w:cs="Arial" w:hint="cs"/>
          <w:b/>
          <w:bCs/>
          <w:color w:val="3D4C65"/>
          <w:sz w:val="27"/>
          <w:szCs w:val="27"/>
          <w:rtl/>
        </w:rPr>
        <w:t xml:space="preserve"> \ שאר העולם: עד </w:t>
      </w:r>
      <w:r w:rsidRPr="006250D9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5,000</w:t>
      </w:r>
      <w:r w:rsidRPr="00E640FF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 xml:space="preserve"> ₪  </w:t>
      </w:r>
    </w:p>
    <w:p w14:paraId="401993F5" w14:textId="77777777" w:rsidR="00741EF4" w:rsidRDefault="00741EF4" w:rsidP="00741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4C65"/>
          <w:sz w:val="27"/>
          <w:szCs w:val="27"/>
          <w:rtl/>
        </w:rPr>
      </w:pP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 xml:space="preserve">נקבעו שני מועדים 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 xml:space="preserve">בכל שנה 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 xml:space="preserve">להגשת 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>בקשות ל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 xml:space="preserve">מלגות: </w:t>
      </w:r>
    </w:p>
    <w:p w14:paraId="304DF43F" w14:textId="77777777" w:rsidR="00741EF4" w:rsidRDefault="00741EF4" w:rsidP="00741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4C65"/>
          <w:sz w:val="27"/>
          <w:szCs w:val="27"/>
          <w:rtl/>
        </w:rPr>
      </w:pP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מועד ראשון :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 xml:space="preserve"> עד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 </w:t>
      </w:r>
      <w:r w:rsidRPr="00E640FF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31 במאי 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המועד השני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>: עד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 </w:t>
      </w:r>
      <w:r w:rsidRPr="00E640FF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30 בנובמבר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.</w:t>
      </w:r>
    </w:p>
    <w:p w14:paraId="399FF159" w14:textId="77777777" w:rsidR="00741EF4" w:rsidRPr="00E640FF" w:rsidRDefault="00741EF4" w:rsidP="00741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4C65"/>
          <w:sz w:val="27"/>
          <w:szCs w:val="27"/>
          <w:rtl/>
        </w:rPr>
      </w:pP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>ניתן להגיש בקשה לכנס שכבר התקיים במידה והעבודה התקבלה לפרסום לאחר אחד משני התאריכים הנקובים מעלה .</w:t>
      </w:r>
    </w:p>
    <w:p w14:paraId="47FAC2B7" w14:textId="77777777" w:rsidR="00741EF4" w:rsidRPr="00E640FF" w:rsidRDefault="00741EF4" w:rsidP="00741EF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D4C65"/>
          <w:sz w:val="27"/>
          <w:szCs w:val="27"/>
          <w:rtl/>
        </w:rPr>
      </w:pPr>
      <w:r w:rsidRPr="00E640FF">
        <w:rPr>
          <w:rFonts w:ascii="Arial" w:eastAsia="Times New Roman" w:hAnsi="Arial" w:cs="Arial"/>
          <w:b/>
          <w:bCs/>
          <w:color w:val="3D4C65"/>
          <w:sz w:val="27"/>
          <w:szCs w:val="27"/>
          <w:rtl/>
        </w:rPr>
        <w:t>הקריטריונים שנקבעו:</w:t>
      </w:r>
    </w:p>
    <w:p w14:paraId="7A0CC915" w14:textId="77777777" w:rsidR="00741EF4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</w:rPr>
      </w:pP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>לא ניתן לזכות במלגה, שנה לאחר שנה ברציפות.</w:t>
      </w:r>
    </w:p>
    <w:p w14:paraId="578B2C54" w14:textId="77777777" w:rsidR="00741EF4" w:rsidRPr="00E640FF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  <w:rtl/>
        </w:rPr>
      </w:pP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המלגות מיועדות למתמחים או רופאים מומחים עד 5 שנים לאחר קבלת תואר מומחה, לתלמידי מחקר או בתר דוקטורנטים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 xml:space="preserve"> עד 5 שנים מסיום תואר הדוקטורט.</w:t>
      </w:r>
    </w:p>
    <w:p w14:paraId="11307C8B" w14:textId="77777777" w:rsidR="00741EF4" w:rsidRPr="00E640FF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</w:rPr>
      </w:pP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המועמד חייב להיות מחבר ראשון בתקציר העבודה ומציג העבודה בכינוס הנ"ל</w:t>
      </w:r>
      <w:r w:rsidRPr="00E640FF">
        <w:rPr>
          <w:rFonts w:ascii="Arial" w:eastAsia="Times New Roman" w:hAnsi="Arial" w:cs="Arial"/>
          <w:color w:val="3D4C65"/>
          <w:sz w:val="27"/>
          <w:szCs w:val="27"/>
        </w:rPr>
        <w:t>.</w:t>
      </w:r>
    </w:p>
    <w:p w14:paraId="0C2694CD" w14:textId="77777777" w:rsidR="00741EF4" w:rsidRPr="00E640FF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</w:rPr>
      </w:pP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>תינתן עדיפות למועמד המציג עבודה כ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>-</w:t>
      </w:r>
      <w:r w:rsidRPr="00E640FF">
        <w:rPr>
          <w:rFonts w:ascii="Arial" w:eastAsia="Times New Roman" w:hAnsi="Arial" w:cs="Arial"/>
          <w:color w:val="3D4C65"/>
          <w:sz w:val="27"/>
          <w:szCs w:val="27"/>
        </w:rPr>
        <w:t xml:space="preserve"> Oral Presentation</w:t>
      </w:r>
    </w:p>
    <w:p w14:paraId="3F2727B5" w14:textId="77777777" w:rsidR="00741EF4" w:rsidRPr="00E640FF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</w:rPr>
      </w:pP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 xml:space="preserve">על המועמד להיות חבר באגודה 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>הישראלית לאנדוקרינולוגיה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 xml:space="preserve"> או סטודנט במעבדתו של חבר באגודה</w:t>
      </w:r>
      <w:r w:rsidRPr="00E640FF">
        <w:rPr>
          <w:rFonts w:ascii="Arial" w:eastAsia="Times New Roman" w:hAnsi="Arial" w:cs="Arial"/>
          <w:color w:val="3D4C65"/>
          <w:sz w:val="27"/>
          <w:szCs w:val="27"/>
        </w:rPr>
        <w:t>.</w:t>
      </w:r>
    </w:p>
    <w:p w14:paraId="5C2B1D2C" w14:textId="77777777" w:rsidR="00741EF4" w:rsidRPr="006250D9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</w:rPr>
      </w:pPr>
      <w:r w:rsidRPr="006250D9">
        <w:rPr>
          <w:rFonts w:ascii="Arial" w:eastAsia="Times New Roman" w:hAnsi="Arial" w:cs="Arial"/>
          <w:color w:val="3D4C65"/>
          <w:sz w:val="27"/>
          <w:szCs w:val="27"/>
          <w:rtl/>
        </w:rPr>
        <w:t>נא ל</w:t>
      </w:r>
      <w:r w:rsidRPr="006250D9">
        <w:rPr>
          <w:rFonts w:ascii="Arial" w:eastAsia="Times New Roman" w:hAnsi="Arial" w:cs="Arial" w:hint="cs"/>
          <w:color w:val="3D4C65"/>
          <w:sz w:val="27"/>
          <w:szCs w:val="27"/>
          <w:rtl/>
        </w:rPr>
        <w:t xml:space="preserve">שלוח בקשת התמיכה במלגת נסיעה </w:t>
      </w:r>
      <w:r w:rsidRPr="006250D9">
        <w:rPr>
          <w:rFonts w:ascii="Arial" w:eastAsia="Times New Roman" w:hAnsi="Arial" w:cs="Arial"/>
          <w:color w:val="3D4C65"/>
          <w:sz w:val="27"/>
          <w:szCs w:val="27"/>
          <w:rtl/>
        </w:rPr>
        <w:t xml:space="preserve">ליו"ר ועדת המלגות, פרופ' </w:t>
      </w:r>
      <w:proofErr w:type="spellStart"/>
      <w:r w:rsidRPr="006250D9">
        <w:rPr>
          <w:rFonts w:ascii="Arial" w:eastAsia="Times New Roman" w:hAnsi="Arial" w:cs="Arial" w:hint="cs"/>
          <w:color w:val="3D4C65"/>
          <w:sz w:val="27"/>
          <w:szCs w:val="27"/>
          <w:rtl/>
        </w:rPr>
        <w:t>פיליפה</w:t>
      </w:r>
      <w:proofErr w:type="spellEnd"/>
      <w:r w:rsidRPr="006250D9">
        <w:rPr>
          <w:rFonts w:ascii="Arial" w:eastAsia="Times New Roman" w:hAnsi="Arial" w:cs="Arial" w:hint="cs"/>
          <w:color w:val="3D4C65"/>
          <w:sz w:val="27"/>
          <w:szCs w:val="27"/>
          <w:rtl/>
        </w:rPr>
        <w:t xml:space="preserve"> מלמד</w:t>
      </w:r>
      <w:r w:rsidRPr="006250D9">
        <w:rPr>
          <w:rFonts w:ascii="Arial" w:eastAsia="Times New Roman" w:hAnsi="Arial" w:cs="Arial"/>
          <w:color w:val="3D4C65"/>
          <w:sz w:val="27"/>
          <w:szCs w:val="27"/>
        </w:rPr>
        <w:t> </w:t>
      </w:r>
      <w:hyperlink r:id="rId7" w:history="1">
        <w:r w:rsidRPr="006250D9">
          <w:rPr>
            <w:rStyle w:val="Hyperlink"/>
            <w:rFonts w:ascii="Arial" w:eastAsia="Times New Roman" w:hAnsi="Arial" w:cs="Arial"/>
            <w:b/>
            <w:bCs/>
            <w:sz w:val="27"/>
            <w:szCs w:val="27"/>
          </w:rPr>
          <w:t>philippa@technion.ac.il</w:t>
        </w:r>
      </w:hyperlink>
      <w:r w:rsidRPr="006250D9">
        <w:rPr>
          <w:rFonts w:ascii="Arial" w:eastAsia="Times New Roman" w:hAnsi="Arial" w:cs="Arial"/>
          <w:color w:val="3D4C65"/>
          <w:sz w:val="27"/>
          <w:szCs w:val="27"/>
        </w:rPr>
        <w:t>,</w:t>
      </w:r>
    </w:p>
    <w:p w14:paraId="7D0B19B1" w14:textId="77777777" w:rsidR="00741EF4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</w:rPr>
      </w:pPr>
      <w:r w:rsidRPr="006250D9">
        <w:rPr>
          <w:rFonts w:ascii="Arial" w:eastAsia="Times New Roman" w:hAnsi="Arial" w:cs="Arial"/>
          <w:color w:val="3D4C65"/>
          <w:sz w:val="27"/>
          <w:szCs w:val="27"/>
          <w:rtl/>
        </w:rPr>
        <w:t>לבקשה יש לצרף מכתב המלצה ממנהל המחלקה/ראש הקבוצה, ואישור האגודה הבינלאומית</w:t>
      </w:r>
      <w:r w:rsidRPr="00E640FF">
        <w:rPr>
          <w:rFonts w:ascii="Arial" w:eastAsia="Times New Roman" w:hAnsi="Arial" w:cs="Arial"/>
          <w:color w:val="3D4C65"/>
          <w:sz w:val="27"/>
          <w:szCs w:val="27"/>
          <w:rtl/>
        </w:rPr>
        <w:t xml:space="preserve"> מארגנת הכנס, המוכיח קבלת העבודה להצגה בכינוס</w:t>
      </w:r>
      <w:r>
        <w:rPr>
          <w:rFonts w:ascii="Arial" w:eastAsia="Times New Roman" w:hAnsi="Arial" w:cs="Arial" w:hint="cs"/>
          <w:color w:val="3D4C65"/>
          <w:sz w:val="27"/>
          <w:szCs w:val="27"/>
          <w:rtl/>
        </w:rPr>
        <w:t>.</w:t>
      </w:r>
    </w:p>
    <w:p w14:paraId="2DE58D0B" w14:textId="77777777" w:rsidR="00741EF4" w:rsidRPr="00E640FF" w:rsidRDefault="00741EF4" w:rsidP="00741E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 w:right="225"/>
        <w:rPr>
          <w:rFonts w:ascii="Arial" w:eastAsia="Times New Roman" w:hAnsi="Arial" w:cs="Arial"/>
          <w:color w:val="3D4C65"/>
          <w:sz w:val="27"/>
          <w:szCs w:val="27"/>
        </w:rPr>
      </w:pPr>
      <w:hyperlink r:id="rId8" w:history="1">
        <w:r w:rsidRPr="00E640FF">
          <w:rPr>
            <w:rFonts w:ascii="Arial" w:eastAsia="Times New Roman" w:hAnsi="Arial" w:cs="Arial"/>
            <w:b/>
            <w:bCs/>
            <w:color w:val="0F4497"/>
            <w:sz w:val="27"/>
            <w:szCs w:val="27"/>
            <w:rtl/>
          </w:rPr>
          <w:t>הורדת טופס</w:t>
        </w:r>
        <w:r w:rsidRPr="00E640FF">
          <w:rPr>
            <w:rFonts w:ascii="Arial" w:eastAsia="Times New Roman" w:hAnsi="Arial" w:cs="Arial"/>
            <w:b/>
            <w:bCs/>
            <w:color w:val="0F4497"/>
            <w:sz w:val="27"/>
            <w:szCs w:val="27"/>
          </w:rPr>
          <w:t xml:space="preserve"> Word </w:t>
        </w:r>
        <w:r w:rsidRPr="00E640FF">
          <w:rPr>
            <w:rFonts w:ascii="Arial" w:eastAsia="Times New Roman" w:hAnsi="Arial" w:cs="Arial"/>
            <w:b/>
            <w:bCs/>
            <w:color w:val="0F4497"/>
            <w:sz w:val="27"/>
            <w:szCs w:val="27"/>
            <w:rtl/>
          </w:rPr>
          <w:t>למילוי הפרטים</w:t>
        </w:r>
        <w:r w:rsidRPr="00E640FF">
          <w:rPr>
            <w:rFonts w:ascii="Arial" w:eastAsia="Times New Roman" w:hAnsi="Arial" w:cs="Arial"/>
            <w:b/>
            <w:bCs/>
            <w:color w:val="0F4497"/>
            <w:sz w:val="27"/>
            <w:szCs w:val="27"/>
          </w:rPr>
          <w:t> </w:t>
        </w:r>
      </w:hyperlink>
    </w:p>
    <w:p w14:paraId="5A60AEA5" w14:textId="77777777" w:rsidR="00741EF4" w:rsidRDefault="00741EF4" w:rsidP="00741EF4">
      <w:pPr>
        <w:rPr>
          <w:rtl/>
        </w:rPr>
      </w:pPr>
    </w:p>
    <w:p w14:paraId="4A18CD01" w14:textId="77777777" w:rsidR="00741EF4" w:rsidRDefault="00741EF4" w:rsidP="00741EF4"/>
    <w:p w14:paraId="2C5B6A32" w14:textId="2A93F314" w:rsidR="00544674" w:rsidRPr="00C22CA8" w:rsidRDefault="00544674" w:rsidP="00C22CA8"/>
    <w:sectPr w:rsidR="00544674" w:rsidRPr="00C22CA8" w:rsidSect="00011A18">
      <w:headerReference w:type="default" r:id="rId9"/>
      <w:footerReference w:type="default" r:id="rId10"/>
      <w:pgSz w:w="11906" w:h="16838"/>
      <w:pgMar w:top="1619" w:right="1080" w:bottom="2268" w:left="108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1972" w14:textId="77777777" w:rsidR="00B379DC" w:rsidRDefault="00B379DC" w:rsidP="00697007">
      <w:pPr>
        <w:spacing w:after="0" w:line="240" w:lineRule="auto"/>
      </w:pPr>
      <w:r>
        <w:separator/>
      </w:r>
    </w:p>
  </w:endnote>
  <w:endnote w:type="continuationSeparator" w:id="0">
    <w:p w14:paraId="7685DAEF" w14:textId="77777777" w:rsidR="00B379DC" w:rsidRDefault="00B379DC" w:rsidP="0069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F1FA" w14:textId="77777777" w:rsidR="00EE7275" w:rsidRPr="00011A18" w:rsidRDefault="00B41154" w:rsidP="00184065">
    <w:pPr>
      <w:pStyle w:val="ListParagraph"/>
      <w:numPr>
        <w:ilvl w:val="0"/>
        <w:numId w:val="2"/>
      </w:numPr>
      <w:bidi w:val="0"/>
      <w:spacing w:after="0" w:line="240" w:lineRule="auto"/>
      <w:rPr>
        <w:rFonts w:ascii="Calibri" w:hAnsi="Calibri" w:cs="Calibri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Prof. </w:t>
    </w:r>
    <w:r w:rsidR="00EE7275" w:rsidRPr="00011A18">
      <w:rPr>
        <w:rFonts w:ascii="Calibri" w:hAnsi="Calibri" w:cs="Calibri"/>
        <w:b/>
        <w:bCs/>
        <w:color w:val="000000"/>
        <w:sz w:val="18"/>
        <w:szCs w:val="18"/>
      </w:rPr>
      <w:t>Gil Leibowitz MD</w:t>
    </w:r>
    <w:r w:rsidR="00184065">
      <w:rPr>
        <w:rFonts w:ascii="Calibri" w:hAnsi="Calibri" w:cs="Calibri"/>
        <w:color w:val="000000"/>
        <w:sz w:val="18"/>
        <w:szCs w:val="18"/>
      </w:rPr>
      <w:t>,</w:t>
    </w:r>
    <w:r w:rsidR="00EE7275" w:rsidRPr="00011A18">
      <w:rPr>
        <w:rFonts w:ascii="Calibri" w:hAnsi="Calibri" w:cs="Calibri"/>
        <w:color w:val="000000"/>
        <w:sz w:val="18"/>
        <w:szCs w:val="18"/>
      </w:rPr>
      <w:t xml:space="preserve"> President, Director The Hadassah Diabetes Unit, Hadassah Medical Center, Jerusalem, Israel Tel: +972</w:t>
    </w:r>
    <w:r w:rsidR="005038BB">
      <w:rPr>
        <w:rFonts w:ascii="Calibri" w:hAnsi="Calibri" w:cs="Calibri"/>
        <w:color w:val="000000"/>
        <w:sz w:val="18"/>
        <w:szCs w:val="18"/>
      </w:rPr>
      <w:t>-</w:t>
    </w:r>
    <w:r w:rsidR="00EE7275" w:rsidRPr="00011A18">
      <w:rPr>
        <w:rFonts w:ascii="Calibri" w:hAnsi="Calibri" w:cs="Calibri"/>
        <w:color w:val="000000"/>
        <w:sz w:val="18"/>
        <w:szCs w:val="18"/>
      </w:rPr>
      <w:t>2</w:t>
    </w:r>
    <w:r w:rsidR="005038BB">
      <w:rPr>
        <w:rFonts w:ascii="Calibri" w:hAnsi="Calibri" w:cs="Calibri"/>
        <w:color w:val="000000"/>
        <w:sz w:val="18"/>
        <w:szCs w:val="18"/>
      </w:rPr>
      <w:t>-</w:t>
    </w:r>
    <w:r w:rsidR="00EE7275" w:rsidRPr="00011A18">
      <w:rPr>
        <w:rFonts w:ascii="Calibri" w:hAnsi="Calibri" w:cs="Calibri"/>
        <w:color w:val="000000"/>
        <w:sz w:val="18"/>
        <w:szCs w:val="18"/>
      </w:rPr>
      <w:t>6777951 Emai</w:t>
    </w:r>
    <w:r w:rsidR="00184065">
      <w:rPr>
        <w:rFonts w:ascii="Calibri" w:hAnsi="Calibri" w:cs="Calibri"/>
        <w:color w:val="000000"/>
        <w:sz w:val="18"/>
        <w:szCs w:val="18"/>
      </w:rPr>
      <w:t>l</w:t>
    </w:r>
    <w:r w:rsidR="00EE7275" w:rsidRPr="00011A18">
      <w:rPr>
        <w:rFonts w:ascii="Calibri" w:hAnsi="Calibri" w:cs="Calibri"/>
        <w:color w:val="000000"/>
        <w:sz w:val="18"/>
        <w:szCs w:val="18"/>
      </w:rPr>
      <w:t xml:space="preserve">: </w:t>
    </w:r>
    <w:hyperlink r:id="rId1" w:tgtFrame="_blank" w:history="1">
      <w:r w:rsidR="00EE7275" w:rsidRPr="00011A18">
        <w:rPr>
          <w:rStyle w:val="Hyperlink"/>
          <w:rFonts w:ascii="Calibri" w:hAnsi="Calibri" w:cs="Calibri"/>
          <w:color w:val="1155CC"/>
          <w:sz w:val="18"/>
          <w:szCs w:val="18"/>
        </w:rPr>
        <w:t>gleib@hadassah.org.il</w:t>
      </w:r>
    </w:hyperlink>
  </w:p>
  <w:p w14:paraId="16DFB50D" w14:textId="77777777" w:rsidR="006E5D18" w:rsidRDefault="00C8526C" w:rsidP="009C558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</w:pPr>
    <w:r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</w:t>
    </w:r>
    <w:r w:rsidR="00EE7275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Merav Fraenkel MD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0B57D6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Head of Endocrine unit, Soroka University Medical Center, Beer-Sheva, Israel. Tel 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+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972-8-6244256; Email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9C558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2" w:history="1">
      <w:r w:rsidR="005038BB" w:rsidRPr="002D202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meravfra@gmail.com</w:t>
      </w:r>
    </w:hyperlink>
  </w:p>
  <w:p w14:paraId="1F31742A" w14:textId="77777777" w:rsidR="005038BB" w:rsidRPr="005038BB" w:rsidRDefault="00C8526C" w:rsidP="00011A18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Strong"/>
        <w:rFonts w:ascii="Calibri" w:hAnsi="Calibri" w:cs="Arial"/>
        <w:b w:val="0"/>
        <w:bCs w:val="0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Dr. </w:t>
    </w:r>
    <w:r w:rsidR="00B41154"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Galia Gat-Yablonski PhD</w:t>
    </w:r>
    <w:r w:rsidR="00B41154" w:rsidRPr="00011A18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</w:t>
    </w:r>
    <w:r w:rsidR="00B41154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Director of the Molecular Endocrinology Laboratory, Schneider Children's Medical Center. Petach Tikva, Israel,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+972-3-9376133; Email</w:t>
    </w:r>
    <w:r w:rsidR="005038B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3" w:history="1">
      <w:r w:rsidR="00B41154" w:rsidRPr="00011A18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galiagy@tauex.tau.ac.il</w:t>
      </w:r>
    </w:hyperlink>
    <w:r w:rsidR="00B41154"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; </w:t>
    </w:r>
  </w:p>
  <w:p w14:paraId="47422AD3" w14:textId="77777777" w:rsidR="006E5D18" w:rsidRPr="00011A18" w:rsidRDefault="00B41154" w:rsidP="005038B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000000"/>
        <w:sz w:val="18"/>
        <w:szCs w:val="18"/>
      </w:rPr>
    </w:pPr>
    <w:r w:rsidRPr="00011A18">
      <w:rPr>
        <w:rFonts w:ascii="Calibri" w:hAnsi="Calibri" w:cs="Arial"/>
        <w:b/>
        <w:bCs/>
        <w:color w:val="000000"/>
        <w:sz w:val="18"/>
        <w:szCs w:val="18"/>
      </w:rPr>
      <w:t xml:space="preserve">Web: </w:t>
    </w:r>
    <w:hyperlink r:id="rId4" w:history="1">
      <w:r w:rsidRPr="00011A18">
        <w:rPr>
          <w:rStyle w:val="Hyperlink"/>
          <w:rFonts w:ascii="Calibri" w:hAnsi="Calibri" w:cs="Arial"/>
          <w:b/>
          <w:bCs/>
          <w:sz w:val="18"/>
          <w:szCs w:val="18"/>
        </w:rPr>
        <w:t>http://www.ies.org.il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F5DF" w14:textId="77777777" w:rsidR="00B379DC" w:rsidRDefault="00B379DC" w:rsidP="00697007">
      <w:pPr>
        <w:spacing w:after="0" w:line="240" w:lineRule="auto"/>
      </w:pPr>
      <w:r>
        <w:separator/>
      </w:r>
    </w:p>
  </w:footnote>
  <w:footnote w:type="continuationSeparator" w:id="0">
    <w:p w14:paraId="07E717B3" w14:textId="77777777" w:rsidR="00B379DC" w:rsidRDefault="00B379DC" w:rsidP="0069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92BE" w14:textId="77777777" w:rsidR="00697007" w:rsidRDefault="00011A18" w:rsidP="00011A18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FE86" wp14:editId="2A7E2ED3">
              <wp:simplePos x="0" y="0"/>
              <wp:positionH relativeFrom="column">
                <wp:posOffset>-47625</wp:posOffset>
              </wp:positionH>
              <wp:positionV relativeFrom="paragraph">
                <wp:posOffset>373380</wp:posOffset>
              </wp:positionV>
              <wp:extent cx="2381250" cy="742950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8125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633E" w14:textId="77777777" w:rsidR="00D56D89" w:rsidRPr="00D56D89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EXECUTIVE COMMITTEE</w:t>
                          </w: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Prof. Gil Leibowitz MD, President</w:t>
                          </w:r>
                          <w:r w:rsidRPr="00D56D89">
                            <w:rPr>
                              <w:rFonts w:cstheme="minorHAnsi"/>
                            </w:rPr>
                            <w:br/>
                            <w:t xml:space="preserve">Dr. </w:t>
                          </w:r>
                          <w:r w:rsidR="000B57D6" w:rsidRPr="00D56D89">
                            <w:rPr>
                              <w:rFonts w:cstheme="minorHAnsi"/>
                            </w:rPr>
                            <w:t>Merav Fraenkel MD</w:t>
                          </w:r>
                          <w:r w:rsidR="000B57D6">
                            <w:rPr>
                              <w:rFonts w:cstheme="minorHAnsi"/>
                            </w:rPr>
                            <w:t xml:space="preserve">, </w:t>
                          </w:r>
                          <w:r w:rsidRPr="00D56D89">
                            <w:rPr>
                              <w:rFonts w:cstheme="minorHAnsi"/>
                            </w:rPr>
                            <w:t>Secretary</w:t>
                          </w:r>
                          <w:r w:rsidRPr="00D56D89">
                            <w:rPr>
                              <w:rFonts w:cstheme="minorHAnsi"/>
                              <w:rtl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Dr. Galia Gat-Yablonski PhD, Treasure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1FE8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3.75pt;margin-top:29.4pt;width:187.5pt;height:5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" filled="f" stroked="f">
              <v:textbox>
                <w:txbxContent>
                  <w:p w14:paraId="5BCE633E" w14:textId="77777777" w:rsidR="00D56D89" w:rsidRPr="00D56D89" w:rsidRDefault="00D56D89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EXECUTIVE COMMITTEE</w:t>
                    </w:r>
                    <w:r w:rsidRPr="00D56D89"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Prof. Gil Leibowitz MD, President</w:t>
                    </w:r>
                    <w:r w:rsidRPr="00D56D89">
                      <w:rPr>
                        <w:rFonts w:cstheme="minorHAnsi"/>
                      </w:rPr>
                      <w:br/>
                      <w:t xml:space="preserve">Dr. </w:t>
                    </w:r>
                    <w:r w:rsidR="000B57D6" w:rsidRPr="00D56D89">
                      <w:rPr>
                        <w:rFonts w:cstheme="minorHAnsi"/>
                      </w:rPr>
                      <w:t>Merav Fraenkel MD</w:t>
                    </w:r>
                    <w:r w:rsidR="000B57D6">
                      <w:rPr>
                        <w:rFonts w:cstheme="minorHAnsi"/>
                      </w:rPr>
                      <w:t xml:space="preserve">, </w:t>
                    </w:r>
                    <w:r w:rsidRPr="00D56D89">
                      <w:rPr>
                        <w:rFonts w:cstheme="minorHAnsi"/>
                      </w:rPr>
                      <w:t>Secretary</w:t>
                    </w:r>
                    <w:r w:rsidRPr="00D56D89">
                      <w:rPr>
                        <w:rFonts w:cstheme="minorHAnsi"/>
                        <w:rtl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Galia Gat-Yablonski PhD, Treasure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72DD1" wp14:editId="6B058A9B">
              <wp:simplePos x="0" y="0"/>
              <wp:positionH relativeFrom="column">
                <wp:posOffset>4219574</wp:posOffset>
              </wp:positionH>
              <wp:positionV relativeFrom="paragraph">
                <wp:posOffset>30480</wp:posOffset>
              </wp:positionV>
              <wp:extent cx="1962150" cy="108585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621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DF0E8" w14:textId="77777777" w:rsidR="00D56D89" w:rsidRPr="00D56D89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COUNCIL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Dr. Simona Glasberg, MD 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Dr. </w:t>
                          </w:r>
                          <w:r w:rsidR="000B57D6">
                            <w:rPr>
                              <w:rFonts w:cstheme="minorHAnsi"/>
                            </w:rPr>
                            <w:t>Yoel Toledano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Dr. Hofit Cohen MD</w:t>
                          </w:r>
                          <w:r>
                            <w:rPr>
                              <w:rFonts w:cstheme="minorHAnsi"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Prof. Philippa Melamed PhD</w:t>
                          </w:r>
                          <w:r w:rsidR="00AB604F">
                            <w:rPr>
                              <w:rFonts w:cstheme="minorHAnsi"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Dr. Yael Kuperman PhD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72DD1" id="_x0000_s1027" type="#_x0000_t202" style="position:absolute;left:0;text-align:left;margin-left:332.25pt;margin-top:2.4pt;width:154.5pt;height:8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" stroked="f">
              <v:textbox>
                <w:txbxContent>
                  <w:p w14:paraId="0F5DF0E8" w14:textId="77777777" w:rsidR="00D56D89" w:rsidRPr="00D56D89" w:rsidRDefault="00D56D89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COUNCIL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 xml:space="preserve">Dr. Simona Glasberg, MD 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 xml:space="preserve">Dr. </w:t>
                    </w:r>
                    <w:r w:rsidR="000B57D6">
                      <w:rPr>
                        <w:rFonts w:cstheme="minorHAnsi"/>
                      </w:rPr>
                      <w:t>Yoel Toledano</w:t>
                    </w:r>
                    <w:r w:rsidRPr="00D56D89">
                      <w:rPr>
                        <w:rFonts w:cstheme="minorHAnsi"/>
                      </w:rPr>
                      <w:t xml:space="preserve"> MD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Hofit Cohen MD</w:t>
                    </w:r>
                    <w:r>
                      <w:rPr>
                        <w:rFonts w:cstheme="minorHAnsi"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Prof. Philippa Melamed PhD</w:t>
                    </w:r>
                    <w:r w:rsidR="00AB604F">
                      <w:rPr>
                        <w:rFonts w:cstheme="minorHAnsi"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Yael Kuperman PhD</w:t>
                    </w:r>
                  </w:p>
                </w:txbxContent>
              </v:textbox>
            </v:shape>
          </w:pict>
        </mc:Fallback>
      </mc:AlternateContent>
    </w:r>
    <w:r w:rsidR="00C20E82">
      <w:rPr>
        <w:noProof/>
        <w:rtl/>
      </w:rPr>
      <w:drawing>
        <wp:inline distT="0" distB="0" distL="0" distR="0" wp14:anchorId="4EA35AC9" wp14:editId="6BDEC23C">
          <wp:extent cx="1649802" cy="1143000"/>
          <wp:effectExtent l="0" t="0" r="762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80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15A05" w14:textId="77777777" w:rsidR="009A3334" w:rsidRPr="00D56D89" w:rsidRDefault="00B379DC" w:rsidP="00697007">
    <w:pPr>
      <w:bidi w:val="0"/>
      <w:spacing w:after="0"/>
      <w:ind w:firstLine="709"/>
      <w:rPr>
        <w:rFonts w:asciiTheme="majorBidi" w:hAnsiTheme="majorBid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04A39"/>
    <w:multiLevelType w:val="multilevel"/>
    <w:tmpl w:val="6F22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878D8"/>
    <w:multiLevelType w:val="hybridMultilevel"/>
    <w:tmpl w:val="FCC26A6A"/>
    <w:lvl w:ilvl="0" w:tplc="04090001">
      <w:start w:val="1"/>
      <w:numFmt w:val="bullet"/>
      <w:lvlText w:val=""/>
      <w:lvlJc w:val="left"/>
      <w:pPr>
        <w:ind w:left="578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righ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738" w:righ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458" w:righ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righ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4898" w:righ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618" w:righ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righ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76207A0"/>
    <w:multiLevelType w:val="hybridMultilevel"/>
    <w:tmpl w:val="7572F7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29248816">
    <w:abstractNumId w:val="1"/>
  </w:num>
  <w:num w:numId="2" w16cid:durableId="777066926">
    <w:abstractNumId w:val="2"/>
  </w:num>
  <w:num w:numId="3" w16cid:durableId="98285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07"/>
    <w:rsid w:val="00011A18"/>
    <w:rsid w:val="00043CF2"/>
    <w:rsid w:val="00055669"/>
    <w:rsid w:val="000B57D6"/>
    <w:rsid w:val="000F79AF"/>
    <w:rsid w:val="00100C30"/>
    <w:rsid w:val="001751A5"/>
    <w:rsid w:val="00184065"/>
    <w:rsid w:val="001E326D"/>
    <w:rsid w:val="001F4D39"/>
    <w:rsid w:val="00272B41"/>
    <w:rsid w:val="002A7BC3"/>
    <w:rsid w:val="00316035"/>
    <w:rsid w:val="003F404A"/>
    <w:rsid w:val="004618ED"/>
    <w:rsid w:val="00484CA4"/>
    <w:rsid w:val="004929D9"/>
    <w:rsid w:val="00502ECE"/>
    <w:rsid w:val="005038BB"/>
    <w:rsid w:val="00544674"/>
    <w:rsid w:val="0062559B"/>
    <w:rsid w:val="00642038"/>
    <w:rsid w:val="0069387F"/>
    <w:rsid w:val="00697007"/>
    <w:rsid w:val="00741EF4"/>
    <w:rsid w:val="00770729"/>
    <w:rsid w:val="00792B3D"/>
    <w:rsid w:val="00794369"/>
    <w:rsid w:val="007A03A1"/>
    <w:rsid w:val="007B269E"/>
    <w:rsid w:val="007D6C0F"/>
    <w:rsid w:val="00925104"/>
    <w:rsid w:val="009C558B"/>
    <w:rsid w:val="00A447B7"/>
    <w:rsid w:val="00AB604F"/>
    <w:rsid w:val="00AC33F5"/>
    <w:rsid w:val="00AD5766"/>
    <w:rsid w:val="00B379DC"/>
    <w:rsid w:val="00B41154"/>
    <w:rsid w:val="00B42CF0"/>
    <w:rsid w:val="00BA6D92"/>
    <w:rsid w:val="00BD56E5"/>
    <w:rsid w:val="00C20E82"/>
    <w:rsid w:val="00C2246F"/>
    <w:rsid w:val="00C22CA8"/>
    <w:rsid w:val="00C24EA6"/>
    <w:rsid w:val="00C346B7"/>
    <w:rsid w:val="00C8526C"/>
    <w:rsid w:val="00D419DF"/>
    <w:rsid w:val="00D56D89"/>
    <w:rsid w:val="00EA4347"/>
    <w:rsid w:val="00EE7275"/>
    <w:rsid w:val="00F25469"/>
    <w:rsid w:val="00F574A1"/>
    <w:rsid w:val="00F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5B47"/>
  <w15:docId w15:val="{BDFC72C4-51EA-4201-B7CB-A7C3051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07"/>
  </w:style>
  <w:style w:type="paragraph" w:styleId="Footer">
    <w:name w:val="footer"/>
    <w:basedOn w:val="Normal"/>
    <w:link w:val="Foot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07"/>
  </w:style>
  <w:style w:type="character" w:styleId="Hyperlink">
    <w:name w:val="Hyperlink"/>
    <w:semiHidden/>
    <w:rsid w:val="00697007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uiPriority w:val="22"/>
    <w:qFormat/>
    <w:rsid w:val="00697007"/>
    <w:rPr>
      <w:b/>
      <w:bCs/>
    </w:rPr>
  </w:style>
  <w:style w:type="character" w:customStyle="1" w:styleId="apple-converted-space">
    <w:name w:val="apple-converted-space"/>
    <w:basedOn w:val="DefaultParagraphFont"/>
    <w:rsid w:val="00697007"/>
  </w:style>
  <w:style w:type="paragraph" w:styleId="BalloonText">
    <w:name w:val="Balloon Text"/>
    <w:basedOn w:val="Normal"/>
    <w:link w:val="BalloonTextChar"/>
    <w:uiPriority w:val="99"/>
    <w:semiHidden/>
    <w:unhideWhenUsed/>
    <w:rsid w:val="0069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.org.il/PDF/GrantForm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ippa@technion.ac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iagy@tauex.tau.ac.il" TargetMode="External"/><Relationship Id="rId2" Type="http://schemas.openxmlformats.org/officeDocument/2006/relationships/hyperlink" Target="mailto:meravfra@gmail.com" TargetMode="External"/><Relationship Id="rId1" Type="http://schemas.openxmlformats.org/officeDocument/2006/relationships/hyperlink" Target="mailto:gleib@hadassah.org.il" TargetMode="External"/><Relationship Id="rId4" Type="http://schemas.openxmlformats.org/officeDocument/2006/relationships/hyperlink" Target="http://www.ies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אני</dc:creator>
  <cp:lastModifiedBy>מרב פרנקל</cp:lastModifiedBy>
  <cp:revision>2</cp:revision>
  <dcterms:created xsi:type="dcterms:W3CDTF">2022-04-25T13:13:00Z</dcterms:created>
  <dcterms:modified xsi:type="dcterms:W3CDTF">2022-04-25T13:13:00Z</dcterms:modified>
</cp:coreProperties>
</file>